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52" w:rsidRDefault="00975752" w:rsidP="00F53F77">
      <w:pPr>
        <w:spacing w:after="0" w:line="240" w:lineRule="auto"/>
        <w:jc w:val="center"/>
        <w:rPr>
          <w:rFonts w:ascii="Times New Roman" w:hAnsi="Times New Roman" w:cs="Times New Roman"/>
          <w:b/>
          <w:sz w:val="28"/>
          <w:szCs w:val="28"/>
        </w:rPr>
      </w:pPr>
      <w:bookmarkStart w:id="0" w:name="_GoBack"/>
      <w:bookmarkEnd w:id="0"/>
      <w:r w:rsidRPr="00F53F77">
        <w:rPr>
          <w:rFonts w:ascii="Times New Roman" w:hAnsi="Times New Roman" w:cs="Times New Roman"/>
          <w:b/>
          <w:sz w:val="28"/>
          <w:szCs w:val="28"/>
        </w:rPr>
        <w:t>Перемены в поведении ребёнка,</w:t>
      </w:r>
      <w:r w:rsidR="00F53F77" w:rsidRPr="00F53F77">
        <w:rPr>
          <w:rFonts w:ascii="Times New Roman" w:hAnsi="Times New Roman" w:cs="Times New Roman"/>
          <w:b/>
          <w:sz w:val="28"/>
          <w:szCs w:val="28"/>
        </w:rPr>
        <w:t xml:space="preserve"> </w:t>
      </w:r>
      <w:r w:rsidRPr="00F53F77">
        <w:rPr>
          <w:rFonts w:ascii="Times New Roman" w:hAnsi="Times New Roman" w:cs="Times New Roman"/>
          <w:b/>
          <w:sz w:val="28"/>
          <w:szCs w:val="28"/>
        </w:rPr>
        <w:t>свидетельствующие о факте жестокого обращения с ним</w:t>
      </w:r>
    </w:p>
    <w:p w:rsidR="004B7257" w:rsidRPr="00F53F77" w:rsidRDefault="004B7257" w:rsidP="00F53F77">
      <w:pPr>
        <w:spacing w:after="0" w:line="240" w:lineRule="auto"/>
        <w:jc w:val="center"/>
        <w:rPr>
          <w:rFonts w:ascii="Times New Roman" w:hAnsi="Times New Roman" w:cs="Times New Roman"/>
          <w:b/>
          <w:sz w:val="28"/>
          <w:szCs w:val="28"/>
        </w:rPr>
      </w:pP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Перемены в поведении и в повседневных привычках ребёнка дома, вне дома, в отношениях со сверстниками (потеря интереса к тому, что раньше его занимало, нервозность, боязливость, избегание контактов с определёнными людьми, перемена манеры одеваться)</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Регресс в поведении (ребёнок разучивается или не желает делать то, что он ранее усвоил или привык делать, словно он стал меньше возрастом). Сверхбдительность или повышенная возбудимость.</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xml:space="preserve"> Стремление избегать всего, что связано с травмой (ребёнок не желает думать, чувствовать, рассказывать о случившемся, боится бывать в тех местах, которые были связаны с травмой.</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Нарушение доверия к окружающим людям. Наличие страхов. Депрессивные состояния и суицидальные мысли и попытки.</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xml:space="preserve"> Агрессивность по отношению к другим (у ребёнка могут наблюдаться резкие вспышки раздражения, он не контролирует себя, дерётся, жестоко обращается с животными). </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Мальчики чаще агрессивны по отношению к другим, девочки постарше могут проявлять агрессию против себя.</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xml:space="preserve"> Диссоциации (ребёнок как бы отделяет себя от тела и погружается в свои мысли, достигая ощущения эмоционального безразличия к миру).</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Умышленное (осознанное, целенаправленное) преступление против жизни и здоровья ребёнка, совершённое его родителями, относится к числу наиболее тяжких и общественно опасных.</w:t>
      </w:r>
    </w:p>
    <w:p w:rsidR="00F53F77" w:rsidRPr="00F53F77" w:rsidRDefault="00975752" w:rsidP="00F53F77">
      <w:pPr>
        <w:spacing w:after="0" w:line="240" w:lineRule="auto"/>
        <w:jc w:val="both"/>
        <w:rPr>
          <w:rFonts w:ascii="Times New Roman" w:hAnsi="Times New Roman" w:cs="Times New Roman"/>
          <w:b/>
          <w:sz w:val="24"/>
          <w:szCs w:val="24"/>
        </w:rPr>
      </w:pPr>
      <w:r w:rsidRPr="00F53F77">
        <w:rPr>
          <w:rFonts w:ascii="Times New Roman" w:hAnsi="Times New Roman" w:cs="Times New Roman"/>
          <w:b/>
          <w:sz w:val="24"/>
          <w:szCs w:val="24"/>
        </w:rPr>
        <w:t>В российском законодательстве существуют следующие виды ответственности:</w:t>
      </w:r>
    </w:p>
    <w:p w:rsidR="00975752" w:rsidRPr="00F53F77" w:rsidRDefault="00F53F77" w:rsidP="00F53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75752" w:rsidRPr="00F53F77">
        <w:rPr>
          <w:rFonts w:ascii="Times New Roman" w:hAnsi="Times New Roman" w:cs="Times New Roman"/>
          <w:sz w:val="24"/>
          <w:szCs w:val="24"/>
        </w:rPr>
        <w:t>Административная ответственность (ст.5.35,ст.6.10 Коап РФ)</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2) Уголовная ответственность (ст.105,106, 110, 111,112, 113, 115, 116, 117, 118, 119, 125, 131, 132, 133, 134, 135, 156, 157 и др.)</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xml:space="preserve"> 3) Гражданско-правовая ответственность (ст.69 СК РФ, ст.73, ст.77)</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УК РФ предусмотрены следующие статьи, применяющиеся при фактах насилия над детьми:</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xml:space="preserve">-ст.105 (убийство) - лишение свободы от 8до 20 лет или пожизненное лишение свободы; </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-ст.106(убийство матерью новорождённого ребёнка) - лишение свободы на срок не более 5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-ст.110(доведение до самоубийства) - ограничение свободы на срок до 3 лет или лишение свободы на срок до 5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-ст.111(умышленное причинение тяжкого вреда здоровью) - лишение свободы на срок от 2до 15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-ст.112(умышленное причинение средней тяжести вреда здоровью) - арест от 3до 6 месяцев или лишение свободы на срок от3 до 5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xml:space="preserve">-ст.115(умышленное причинение лёгкого вреда здоровью) - от штрафа, обязательных и исправительных работ до </w:t>
      </w:r>
      <w:r w:rsidR="00F53F77">
        <w:rPr>
          <w:rFonts w:ascii="Times New Roman" w:hAnsi="Times New Roman" w:cs="Times New Roman"/>
          <w:sz w:val="24"/>
          <w:szCs w:val="24"/>
        </w:rPr>
        <w:t>ареста на срок от 2 до 4 м</w:t>
      </w:r>
      <w:r w:rsidRPr="00F53F77">
        <w:rPr>
          <w:rFonts w:ascii="Times New Roman" w:hAnsi="Times New Roman" w:cs="Times New Roman"/>
          <w:sz w:val="24"/>
          <w:szCs w:val="24"/>
        </w:rPr>
        <w:t>;</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-ст.116(побои) - от штрафа, обязательных и исправительных работ до ареста на срок не выше 3-х месяцев;</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-ст.117(истязание) - лишение свободы на срок от 3 до 7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-ст.119(угроза убийством или причинением тяжкого вреда здоровью) - ограничение или лишение свободы на срок до 2 лет, либо арест на срок от 4 до 6 месяцев;</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-ст.121(заражение венерической болезнью) - от штрафа в размере от 500 до 700 минимальных размеров оплаты труда или в размере заработной платы или иного дохода за период от 5 до 7 месяцев до лишения свободы на срок до 2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-ст.122(заражение ВИЧ-инфекцией) - лишение свободы на срок до 8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-ст.125(оставление в опасности) - штраф в размере от50 до 100 минимальных размеров оплаты труда или в размере заработной платы или иного дохода за период до 1 месяца, либо обязательные работы на срок от120 до 180 часов, либо исправительные работы на срок до 1 года, либо арест на срок до 3 месяцев;</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-ст.131(изнасилование) - лишение свободы на срок от 4 до 15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lastRenderedPageBreak/>
        <w:t>-ст.132(насильственные действия сексуального характера) - лишение свободы от 4 до 14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-ст.133(понуждение к действиям сексуального характера) - штраф либо исправительные работы на срок до 2 лет, либо лишение свободы на срок до 1года;</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-ст.134(половое сношение и иные действия сексуального характера с лицом, не достигшим 16-го возраста) - ограничение свободы на срок до 3 лет или лишение свободы на срок до 4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-ст.135(развратные действия) - штраф в размере от 300 до 500 минимальных размеров оплаты труда или в размере заработной платы или иного дохода за период от3 до 5 месяцев, либо ограничение свободы на срок до 2 лет, либо лишение свободы на срок до 3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-ст.150(вовлечение несовершеннолетнего в совершение преступления) - лишение свободы от 5 до 8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-ст.151(вовлечение несовершеннолетнего в совершение антиобщественных действий) - обязательные работы на срок от 180 до 240 часов, либо исправительные работы на срок от 1 года до 2 лет, либо арест на срок от 3 до 6месяцев, либо ограничение свободы на срок  до 3 лет, либо лишение свободы на срок до 6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-ст.152(торговля несовершеннолетними) - от обязательных и исправительных работ и ограничения свободы до лишения свободы на срок до 15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-ст.156(неисполнение обязанностей по воспитанию несовершеннолетнего) - штраф в размере от 50 до 100 минимальных размеров оплаты труда или в размере заработной платы или иного дохода за период до 1-го месяца, либо ограничение свободы на срок до 3 лет, либо лишение свободы на срок до 2 лет с лишением права занимать определённые должности или заниматься определённой деятельностью на срок до 3 лет или без такового;</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-ст.157(злостное уклонение от уплаты средств на содержание детей) - обязательные работы на срок от 120 до 180 часов, либо исправительные работы на срок до 1 года;</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-ст.230(склонение к употреблению наркотических средств или психотропных веществ) - лишение свободы на срок от 3 до 12 лет.</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Статья 19 Конвенции ООН о правах ребёнка требует принимать все необходимые меры для защиты ребёнка от любых форм физического или психологического насилия, оскорбления или злоупотребления,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ребёнке.</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Такие меры должны включать поддержку ребёнка и лиц, которые о нём заботятся, предупреждение, выявление, информирование, передачу на рассмотрение, расследование, лечение в связи со случаями жестокого обращения с ребёнком, а в случае необходимости возбуждение судебной процедуры.</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Коап РФ предусмотрены следующие статьи, применяющиеся при фактах насилия над детьми:</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-ст.5.35(неисполнение родителями или иными законными представителями несовершеннолетних обязанностей по содержанию и воспитанию несовершеннолетних) - предупреждение или штраф в размере от 1 до 5 минимальных размеров оплаты труда.</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-ст.6.10(вовлечение несовершеннолетнего в употребление спиртных напитков и одурманивающих веществ) - штраф в размере от 5 до 10 минимальных размеров оплаты труда (для родителей и педагогов от 15 до 20 минимальных размеров);</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СК РФ предусмотрены следующие статьи, применяющиеся при фактах насилия над детьми:</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ст.69  - лишение родительских прав;</w:t>
      </w:r>
    </w:p>
    <w:p w:rsidR="00975752" w:rsidRPr="00F53F77"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ст.73 - ограничение родительских прав;</w:t>
      </w:r>
    </w:p>
    <w:p w:rsidR="00975752" w:rsidRDefault="00975752" w:rsidP="00F53F77">
      <w:pPr>
        <w:spacing w:after="0" w:line="240" w:lineRule="auto"/>
        <w:jc w:val="both"/>
        <w:rPr>
          <w:rFonts w:ascii="Times New Roman" w:hAnsi="Times New Roman" w:cs="Times New Roman"/>
          <w:sz w:val="24"/>
          <w:szCs w:val="24"/>
        </w:rPr>
      </w:pPr>
      <w:r w:rsidRPr="00F53F77">
        <w:rPr>
          <w:rFonts w:ascii="Times New Roman" w:hAnsi="Times New Roman" w:cs="Times New Roman"/>
          <w:sz w:val="24"/>
          <w:szCs w:val="24"/>
        </w:rPr>
        <w:t xml:space="preserve"> - ст.77 - отобрание ребёнка при непосредственной угрозе жизни ребёнка или его здоровью.</w:t>
      </w:r>
    </w:p>
    <w:p w:rsidR="004B7257" w:rsidRPr="00F53F77" w:rsidRDefault="004B7257" w:rsidP="00F53F77">
      <w:pPr>
        <w:spacing w:after="0" w:line="240" w:lineRule="auto"/>
        <w:jc w:val="both"/>
        <w:rPr>
          <w:rFonts w:ascii="Times New Roman" w:hAnsi="Times New Roman" w:cs="Times New Roman"/>
          <w:sz w:val="24"/>
          <w:szCs w:val="24"/>
        </w:rPr>
      </w:pPr>
    </w:p>
    <w:p w:rsidR="00D316FE" w:rsidRDefault="00D316FE" w:rsidP="00F53F77">
      <w:pPr>
        <w:spacing w:after="0" w:line="240" w:lineRule="auto"/>
        <w:rPr>
          <w:rFonts w:ascii="Times New Roman" w:hAnsi="Times New Roman" w:cs="Times New Roman"/>
          <w:sz w:val="24"/>
          <w:szCs w:val="24"/>
        </w:rPr>
      </w:pPr>
    </w:p>
    <w:p w:rsidR="00975752" w:rsidRPr="00D316FE" w:rsidRDefault="00975752" w:rsidP="00D316FE">
      <w:pPr>
        <w:spacing w:after="0" w:line="240" w:lineRule="auto"/>
        <w:jc w:val="center"/>
        <w:rPr>
          <w:rFonts w:ascii="Times New Roman" w:hAnsi="Times New Roman" w:cs="Times New Roman"/>
          <w:b/>
          <w:sz w:val="28"/>
          <w:szCs w:val="28"/>
        </w:rPr>
      </w:pPr>
      <w:r w:rsidRPr="00D316FE">
        <w:rPr>
          <w:rFonts w:ascii="Times New Roman" w:hAnsi="Times New Roman" w:cs="Times New Roman"/>
          <w:b/>
          <w:sz w:val="28"/>
          <w:szCs w:val="28"/>
        </w:rPr>
        <w:lastRenderedPageBreak/>
        <w:t>Критерии, определяющие социально-опасное положение</w:t>
      </w:r>
    </w:p>
    <w:p w:rsidR="00975752" w:rsidRDefault="00975752" w:rsidP="00F53F77">
      <w:pPr>
        <w:spacing w:after="0" w:line="240" w:lineRule="auto"/>
        <w:jc w:val="center"/>
        <w:rPr>
          <w:rFonts w:ascii="Times New Roman" w:hAnsi="Times New Roman" w:cs="Times New Roman"/>
          <w:sz w:val="24"/>
          <w:szCs w:val="24"/>
        </w:rPr>
      </w:pPr>
    </w:p>
    <w:p w:rsidR="00975752" w:rsidRDefault="00873AEF" w:rsidP="00873AE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7966710" cy="5715000"/>
                <wp:effectExtent l="635" t="1905" r="0" b="0"/>
                <wp:docPr id="105" name="Полотно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07"/>
                        <wps:cNvSpPr>
                          <a:spLocks noChangeArrowheads="1"/>
                        </wps:cNvSpPr>
                        <wps:spPr bwMode="auto">
                          <a:xfrm>
                            <a:off x="1184694" y="457482"/>
                            <a:ext cx="1600251" cy="799336"/>
                          </a:xfrm>
                          <a:prstGeom prst="rect">
                            <a:avLst/>
                          </a:prstGeom>
                          <a:solidFill>
                            <a:srgbClr val="FFFFFF"/>
                          </a:solidFill>
                          <a:ln w="9525">
                            <a:solidFill>
                              <a:srgbClr val="000000"/>
                            </a:solidFill>
                            <a:miter lim="800000"/>
                            <a:headEnd/>
                            <a:tailEnd/>
                          </a:ln>
                        </wps:spPr>
                        <wps:txbx>
                          <w:txbxContent>
                            <w:p w:rsidR="00D316FE" w:rsidRPr="00D316FE" w:rsidRDefault="00D316FE" w:rsidP="00D316FE">
                              <w:pPr>
                                <w:spacing w:after="0" w:line="240" w:lineRule="auto"/>
                                <w:jc w:val="both"/>
                                <w:rPr>
                                  <w:rFonts w:ascii="Times New Roman" w:hAnsi="Times New Roman" w:cs="Times New Roman"/>
                                </w:rPr>
                              </w:pPr>
                              <w:r w:rsidRPr="00D316FE">
                                <w:rPr>
                                  <w:rFonts w:ascii="Times New Roman" w:hAnsi="Times New Roman" w:cs="Times New Roman"/>
                                </w:rPr>
                                <w:t>Несовершеннолетний, находящийся в социально-опасном положении</w:t>
                              </w:r>
                            </w:p>
                          </w:txbxContent>
                        </wps:txbx>
                        <wps:bodyPr rot="0" vert="horz" wrap="square" lIns="91440" tIns="45720" rIns="91440" bIns="45720" anchor="t" anchorCtr="0" upright="1">
                          <a:noAutofit/>
                        </wps:bodyPr>
                      </wps:wsp>
                      <wps:wsp>
                        <wps:cNvPr id="2" name="Rectangle 108"/>
                        <wps:cNvSpPr>
                          <a:spLocks noChangeArrowheads="1"/>
                        </wps:cNvSpPr>
                        <wps:spPr bwMode="auto">
                          <a:xfrm>
                            <a:off x="5223423" y="457482"/>
                            <a:ext cx="1447846" cy="799336"/>
                          </a:xfrm>
                          <a:prstGeom prst="rect">
                            <a:avLst/>
                          </a:prstGeom>
                          <a:solidFill>
                            <a:srgbClr val="FFFFFF"/>
                          </a:solidFill>
                          <a:ln w="9525">
                            <a:solidFill>
                              <a:srgbClr val="000000"/>
                            </a:solidFill>
                            <a:miter lim="800000"/>
                            <a:headEnd/>
                            <a:tailEnd/>
                          </a:ln>
                        </wps:spPr>
                        <wps:txb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Семья, находящаяся в социально-опасном положении</w:t>
                              </w:r>
                            </w:p>
                          </w:txbxContent>
                        </wps:txbx>
                        <wps:bodyPr rot="0" vert="horz" wrap="square" lIns="91440" tIns="45720" rIns="91440" bIns="45720" anchor="t" anchorCtr="0" upright="1">
                          <a:noAutofit/>
                        </wps:bodyPr>
                      </wps:wsp>
                      <wps:wsp>
                        <wps:cNvPr id="3" name="Line 109"/>
                        <wps:cNvCnPr/>
                        <wps:spPr bwMode="auto">
                          <a:xfrm flipH="1">
                            <a:off x="5452030" y="1256817"/>
                            <a:ext cx="319034" cy="457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10"/>
                        <wps:cNvCnPr/>
                        <wps:spPr bwMode="auto">
                          <a:xfrm>
                            <a:off x="6114483" y="1256817"/>
                            <a:ext cx="404381" cy="457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111"/>
                        <wps:cNvSpPr>
                          <a:spLocks noChangeArrowheads="1"/>
                        </wps:cNvSpPr>
                        <wps:spPr bwMode="auto">
                          <a:xfrm>
                            <a:off x="4461398" y="1714299"/>
                            <a:ext cx="990632" cy="1676092"/>
                          </a:xfrm>
                          <a:prstGeom prst="rect">
                            <a:avLst/>
                          </a:prstGeom>
                          <a:solidFill>
                            <a:srgbClr val="FFFFFF"/>
                          </a:solidFill>
                          <a:ln w="9525">
                            <a:solidFill>
                              <a:srgbClr val="000000"/>
                            </a:solidFill>
                            <a:miter lim="800000"/>
                            <a:headEnd/>
                            <a:tailEnd/>
                          </a:ln>
                        </wps:spPr>
                        <wps:txbx>
                          <w:txbxContent>
                            <w:p w:rsidR="00D316FE" w:rsidRDefault="00D316FE" w:rsidP="00D316FE">
                              <w:pPr>
                                <w:spacing w:after="0" w:line="240" w:lineRule="auto"/>
                                <w:rPr>
                                  <w:sz w:val="20"/>
                                  <w:szCs w:val="20"/>
                                </w:rPr>
                              </w:pPr>
                              <w:r w:rsidRPr="00D316FE">
                                <w:rPr>
                                  <w:rFonts w:ascii="Times New Roman" w:hAnsi="Times New Roman" w:cs="Times New Roman"/>
                                </w:rPr>
                                <w:t>Семья, имеющая несовершеннолетних детей, находящихся в социально</w:t>
                              </w:r>
                              <w:r>
                                <w:rPr>
                                  <w:sz w:val="20"/>
                                  <w:szCs w:val="20"/>
                                </w:rPr>
                                <w:t>-</w:t>
                              </w:r>
                              <w:r w:rsidRPr="00D316FE">
                                <w:rPr>
                                  <w:rFonts w:ascii="Times New Roman" w:hAnsi="Times New Roman" w:cs="Times New Roman"/>
                                </w:rPr>
                                <w:t>опасном положении</w:t>
                              </w:r>
                            </w:p>
                          </w:txbxContent>
                        </wps:txbx>
                        <wps:bodyPr rot="0" vert="horz" wrap="square" lIns="91440" tIns="45720" rIns="91440" bIns="45720" anchor="t" anchorCtr="0" upright="1">
                          <a:noAutofit/>
                        </wps:bodyPr>
                      </wps:wsp>
                      <wps:wsp>
                        <wps:cNvPr id="6" name="Rectangle 112"/>
                        <wps:cNvSpPr>
                          <a:spLocks noChangeArrowheads="1"/>
                        </wps:cNvSpPr>
                        <wps:spPr bwMode="auto">
                          <a:xfrm>
                            <a:off x="6290257" y="1714299"/>
                            <a:ext cx="1625652" cy="942110"/>
                          </a:xfrm>
                          <a:prstGeom prst="rect">
                            <a:avLst/>
                          </a:prstGeom>
                          <a:solidFill>
                            <a:srgbClr val="FFFFFF"/>
                          </a:solidFill>
                          <a:ln w="9525">
                            <a:solidFill>
                              <a:srgbClr val="000000"/>
                            </a:solidFill>
                            <a:miter lim="800000"/>
                            <a:headEnd/>
                            <a:tailEnd/>
                          </a:ln>
                        </wps:spPr>
                        <wps:txb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Семья, где родители или законные представители несовершеннолетних детей</w:t>
                              </w:r>
                            </w:p>
                          </w:txbxContent>
                        </wps:txbx>
                        <wps:bodyPr rot="0" vert="horz" wrap="square" lIns="91440" tIns="45720" rIns="91440" bIns="45720" anchor="t" anchorCtr="0" upright="1">
                          <a:noAutofit/>
                        </wps:bodyPr>
                      </wps:wsp>
                      <wps:wsp>
                        <wps:cNvPr id="7" name="Line 113"/>
                        <wps:cNvCnPr/>
                        <wps:spPr bwMode="auto">
                          <a:xfrm>
                            <a:off x="7220942" y="2656409"/>
                            <a:ext cx="59946" cy="11170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4"/>
                        <wps:cNvCnPr/>
                        <wps:spPr bwMode="auto">
                          <a:xfrm flipH="1">
                            <a:off x="6518864" y="2656409"/>
                            <a:ext cx="304810" cy="1116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5"/>
                        <wps:cNvCnPr/>
                        <wps:spPr bwMode="auto">
                          <a:xfrm>
                            <a:off x="1870516" y="1256817"/>
                            <a:ext cx="1016" cy="572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16"/>
                        <wps:cNvSpPr>
                          <a:spLocks noChangeArrowheads="1"/>
                        </wps:cNvSpPr>
                        <wps:spPr bwMode="auto">
                          <a:xfrm>
                            <a:off x="676678" y="1828921"/>
                            <a:ext cx="2260672" cy="1102983"/>
                          </a:xfrm>
                          <a:prstGeom prst="rect">
                            <a:avLst/>
                          </a:prstGeom>
                          <a:solidFill>
                            <a:srgbClr val="FFFFFF"/>
                          </a:solidFill>
                          <a:ln w="9525">
                            <a:solidFill>
                              <a:srgbClr val="000000"/>
                            </a:solidFill>
                            <a:miter lim="800000"/>
                            <a:headEnd/>
                            <a:tailEnd/>
                          </a:ln>
                        </wps:spPr>
                        <wps:txb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Лицо в возрасте до 18 лет, которое вследствие безнадзорности или беспризорности находится в обстановке</w:t>
                              </w:r>
                            </w:p>
                          </w:txbxContent>
                        </wps:txbx>
                        <wps:bodyPr rot="0" vert="horz" wrap="square" lIns="91440" tIns="45720" rIns="91440" bIns="45720" anchor="t" anchorCtr="0" upright="1">
                          <a:noAutofit/>
                        </wps:bodyPr>
                      </wps:wsp>
                      <wps:wsp>
                        <wps:cNvPr id="11" name="Line 117"/>
                        <wps:cNvCnPr/>
                        <wps:spPr bwMode="auto">
                          <a:xfrm flipH="1">
                            <a:off x="915445" y="2931904"/>
                            <a:ext cx="269249" cy="563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8"/>
                        <wps:cNvCnPr/>
                        <wps:spPr bwMode="auto">
                          <a:xfrm>
                            <a:off x="2104203" y="2931904"/>
                            <a:ext cx="1016" cy="3830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9"/>
                        <wps:cNvCnPr/>
                        <wps:spPr bwMode="auto">
                          <a:xfrm>
                            <a:off x="2580722" y="2931904"/>
                            <a:ext cx="781329" cy="563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20"/>
                        <wps:cNvSpPr>
                          <a:spLocks noChangeArrowheads="1"/>
                        </wps:cNvSpPr>
                        <wps:spPr bwMode="auto">
                          <a:xfrm>
                            <a:off x="171709" y="3494958"/>
                            <a:ext cx="1323890" cy="1057738"/>
                          </a:xfrm>
                          <a:prstGeom prst="rect">
                            <a:avLst/>
                          </a:prstGeom>
                          <a:solidFill>
                            <a:srgbClr val="FFFFFF"/>
                          </a:solidFill>
                          <a:ln w="9525">
                            <a:solidFill>
                              <a:srgbClr val="000000"/>
                            </a:solidFill>
                            <a:miter lim="800000"/>
                            <a:headEnd/>
                            <a:tailEnd/>
                          </a:ln>
                        </wps:spPr>
                        <wps:txbx>
                          <w:txbxContent>
                            <w:p w:rsidR="00D316FE" w:rsidRPr="00D316FE" w:rsidRDefault="00D316FE" w:rsidP="00F53F77">
                              <w:pPr>
                                <w:rPr>
                                  <w:rFonts w:ascii="Times New Roman" w:hAnsi="Times New Roman" w:cs="Times New Roman"/>
                                </w:rPr>
                              </w:pPr>
                              <w:r w:rsidRPr="00D316FE">
                                <w:rPr>
                                  <w:rFonts w:ascii="Times New Roman" w:hAnsi="Times New Roman" w:cs="Times New Roman"/>
                                </w:rPr>
                                <w:t>Предоставляющей опасность для его жизни и здоровья</w:t>
                              </w:r>
                            </w:p>
                          </w:txbxContent>
                        </wps:txbx>
                        <wps:bodyPr rot="0" vert="horz" wrap="square" lIns="91440" tIns="45720" rIns="91440" bIns="45720" anchor="t" anchorCtr="0" upright="1">
                          <a:noAutofit/>
                        </wps:bodyPr>
                      </wps:wsp>
                      <wps:wsp>
                        <wps:cNvPr id="15" name="Rectangle 121"/>
                        <wps:cNvSpPr>
                          <a:spLocks noChangeArrowheads="1"/>
                        </wps:cNvSpPr>
                        <wps:spPr bwMode="auto">
                          <a:xfrm>
                            <a:off x="2937350" y="3543220"/>
                            <a:ext cx="1415333" cy="1143201"/>
                          </a:xfrm>
                          <a:prstGeom prst="rect">
                            <a:avLst/>
                          </a:prstGeom>
                          <a:solidFill>
                            <a:srgbClr val="FFFFFF"/>
                          </a:solidFill>
                          <a:ln w="9525">
                            <a:solidFill>
                              <a:srgbClr val="000000"/>
                            </a:solidFill>
                            <a:miter lim="800000"/>
                            <a:headEnd/>
                            <a:tailEnd/>
                          </a:ln>
                        </wps:spPr>
                        <wps:txbx>
                          <w:txbxContent>
                            <w:p w:rsidR="00D316FE" w:rsidRPr="00873AEF" w:rsidRDefault="00D316FE" w:rsidP="00873AEF">
                              <w:pPr>
                                <w:spacing w:after="0" w:line="240" w:lineRule="auto"/>
                                <w:rPr>
                                  <w:rFonts w:ascii="Times New Roman" w:hAnsi="Times New Roman" w:cs="Times New Roman"/>
                                </w:rPr>
                              </w:pPr>
                              <w:r w:rsidRPr="00873AEF">
                                <w:rPr>
                                  <w:rFonts w:ascii="Times New Roman" w:hAnsi="Times New Roman" w:cs="Times New Roman"/>
                                </w:rPr>
                                <w:t>Совершает правонарушение или антиобщественные действия</w:t>
                              </w:r>
                            </w:p>
                          </w:txbxContent>
                        </wps:txbx>
                        <wps:bodyPr rot="0" vert="horz" wrap="square" lIns="91440" tIns="45720" rIns="91440" bIns="45720" anchor="t" anchorCtr="0" upright="1">
                          <a:noAutofit/>
                        </wps:bodyPr>
                      </wps:wsp>
                      <wps:wsp>
                        <wps:cNvPr id="16" name="Rectangle 122"/>
                        <wps:cNvSpPr>
                          <a:spLocks noChangeArrowheads="1"/>
                        </wps:cNvSpPr>
                        <wps:spPr bwMode="auto">
                          <a:xfrm>
                            <a:off x="1698806" y="3314982"/>
                            <a:ext cx="959135" cy="1371439"/>
                          </a:xfrm>
                          <a:prstGeom prst="rect">
                            <a:avLst/>
                          </a:prstGeom>
                          <a:solidFill>
                            <a:srgbClr val="FFFFFF"/>
                          </a:solidFill>
                          <a:ln w="9525">
                            <a:solidFill>
                              <a:srgbClr val="000000"/>
                            </a:solidFill>
                            <a:miter lim="800000"/>
                            <a:headEnd/>
                            <a:tailEnd/>
                          </a:ln>
                        </wps:spPr>
                        <wps:txb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Не отвечающей требованиям к его воспитанию или содержанию</w:t>
                              </w:r>
                            </w:p>
                          </w:txbxContent>
                        </wps:txbx>
                        <wps:bodyPr rot="0" vert="horz" wrap="square" lIns="91440" tIns="45720" rIns="91440" bIns="45720" anchor="t" anchorCtr="0" upright="1">
                          <a:noAutofit/>
                        </wps:bodyPr>
                      </wps:wsp>
                      <wps:wsp>
                        <wps:cNvPr id="17" name="Rectangle 123"/>
                        <wps:cNvSpPr>
                          <a:spLocks noChangeArrowheads="1"/>
                        </wps:cNvSpPr>
                        <wps:spPr bwMode="auto">
                          <a:xfrm>
                            <a:off x="5223423" y="3771458"/>
                            <a:ext cx="1295441" cy="1114043"/>
                          </a:xfrm>
                          <a:prstGeom prst="rect">
                            <a:avLst/>
                          </a:prstGeom>
                          <a:solidFill>
                            <a:srgbClr val="FFFFFF"/>
                          </a:solidFill>
                          <a:ln w="9525">
                            <a:solidFill>
                              <a:srgbClr val="000000"/>
                            </a:solidFill>
                            <a:miter lim="800000"/>
                            <a:headEnd/>
                            <a:tailEnd/>
                          </a:ln>
                        </wps:spPr>
                        <wps:txb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Не исполняет своих обязанностей по их воспитанию, обучению и (или) содержанию</w:t>
                              </w:r>
                            </w:p>
                          </w:txbxContent>
                        </wps:txbx>
                        <wps:bodyPr rot="0" vert="horz" wrap="square" lIns="91440" tIns="45720" rIns="91440" bIns="45720" anchor="t" anchorCtr="0" upright="1">
                          <a:noAutofit/>
                        </wps:bodyPr>
                      </wps:wsp>
                      <wps:wsp>
                        <wps:cNvPr id="18" name="Rectangle 124"/>
                        <wps:cNvSpPr>
                          <a:spLocks noChangeArrowheads="1"/>
                        </wps:cNvSpPr>
                        <wps:spPr bwMode="auto">
                          <a:xfrm>
                            <a:off x="6671269" y="3771458"/>
                            <a:ext cx="1190790" cy="1114043"/>
                          </a:xfrm>
                          <a:prstGeom prst="rect">
                            <a:avLst/>
                          </a:prstGeom>
                          <a:solidFill>
                            <a:srgbClr val="FFFFFF"/>
                          </a:solidFill>
                          <a:ln w="9525">
                            <a:solidFill>
                              <a:srgbClr val="000000"/>
                            </a:solidFill>
                            <a:miter lim="800000"/>
                            <a:headEnd/>
                            <a:tailEnd/>
                          </a:ln>
                        </wps:spPr>
                        <wps:txbx>
                          <w:txbxContent>
                            <w:p w:rsidR="00D316FE" w:rsidRPr="00D316FE" w:rsidRDefault="00873AEF" w:rsidP="00D316FE">
                              <w:pPr>
                                <w:spacing w:after="0" w:line="240" w:lineRule="auto"/>
                                <w:rPr>
                                  <w:rFonts w:ascii="Times New Roman" w:hAnsi="Times New Roman" w:cs="Times New Roman"/>
                                </w:rPr>
                              </w:pPr>
                              <w:r>
                                <w:rPr>
                                  <w:rFonts w:ascii="Times New Roman" w:hAnsi="Times New Roman" w:cs="Times New Roman"/>
                                </w:rPr>
                                <w:t>Отрицатель</w:t>
                              </w:r>
                              <w:r w:rsidR="00D316FE" w:rsidRPr="00D316FE">
                                <w:rPr>
                                  <w:rFonts w:ascii="Times New Roman" w:hAnsi="Times New Roman" w:cs="Times New Roman"/>
                                </w:rPr>
                                <w:t>но влияют на их поведение</w:t>
                              </w:r>
                              <w:r>
                                <w:rPr>
                                  <w:rFonts w:ascii="Times New Roman" w:hAnsi="Times New Roman" w:cs="Times New Roman"/>
                                </w:rPr>
                                <w:t>,</w:t>
                              </w:r>
                              <w:r w:rsidR="00D316FE" w:rsidRPr="00D316FE">
                                <w:rPr>
                                  <w:rFonts w:ascii="Times New Roman" w:hAnsi="Times New Roman" w:cs="Times New Roman"/>
                                </w:rPr>
                                <w:t xml:space="preserve"> либо жестоко обращаются с ними</w:t>
                              </w:r>
                            </w:p>
                          </w:txbxContent>
                        </wps:txbx>
                        <wps:bodyPr rot="0" vert="horz" wrap="square" lIns="91440" tIns="45720" rIns="91440" bIns="45720" anchor="t" anchorCtr="0" upright="1">
                          <a:noAutofit/>
                        </wps:bodyPr>
                      </wps:wsp>
                    </wpc:wpc>
                  </a:graphicData>
                </a:graphic>
              </wp:inline>
            </w:drawing>
          </mc:Choice>
          <mc:Fallback>
            <w:pict>
              <v:group id="Полотно 105" o:spid="_x0000_s1026" editas="canvas" style="width:627.3pt;height:450pt;mso-position-horizontal-relative:char;mso-position-vertical-relative:line" coordsize="79667,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667;height:57150;visibility:visible;mso-wrap-style:square">
                  <v:fill o:detectmouseclick="t"/>
                  <v:path o:connecttype="none"/>
                </v:shape>
                <v:rect id="Rectangle 107" o:spid="_x0000_s1028" style="position:absolute;left:11846;top:4574;width:16003;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316FE" w:rsidRPr="00D316FE" w:rsidRDefault="00D316FE" w:rsidP="00D316FE">
                        <w:pPr>
                          <w:spacing w:after="0" w:line="240" w:lineRule="auto"/>
                          <w:jc w:val="both"/>
                          <w:rPr>
                            <w:rFonts w:ascii="Times New Roman" w:hAnsi="Times New Roman" w:cs="Times New Roman"/>
                          </w:rPr>
                        </w:pPr>
                        <w:r w:rsidRPr="00D316FE">
                          <w:rPr>
                            <w:rFonts w:ascii="Times New Roman" w:hAnsi="Times New Roman" w:cs="Times New Roman"/>
                          </w:rPr>
                          <w:t>Несовершеннолетний, находящийся в социально-опасном положении</w:t>
                        </w:r>
                      </w:p>
                    </w:txbxContent>
                  </v:textbox>
                </v:rect>
                <v:rect id="Rectangle 108" o:spid="_x0000_s1029" style="position:absolute;left:52234;top:4574;width:14478;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Семья, находящаяся в социально-опасном положении</w:t>
                        </w:r>
                      </w:p>
                    </w:txbxContent>
                  </v:textbox>
                </v:rect>
                <v:line id="Line 109" o:spid="_x0000_s1030" style="position:absolute;flip:x;visibility:visible;mso-wrap-style:square" from="54520,12568" to="5771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110" o:spid="_x0000_s1031" style="position:absolute;visibility:visible;mso-wrap-style:square" from="61144,12568" to="6518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111" o:spid="_x0000_s1032" style="position:absolute;left:44613;top:17142;width:9907;height:16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316FE" w:rsidRDefault="00D316FE" w:rsidP="00D316FE">
                        <w:pPr>
                          <w:spacing w:after="0" w:line="240" w:lineRule="auto"/>
                          <w:rPr>
                            <w:sz w:val="20"/>
                            <w:szCs w:val="20"/>
                          </w:rPr>
                        </w:pPr>
                        <w:r w:rsidRPr="00D316FE">
                          <w:rPr>
                            <w:rFonts w:ascii="Times New Roman" w:hAnsi="Times New Roman" w:cs="Times New Roman"/>
                          </w:rPr>
                          <w:t>Семья, имеющая несовершеннолетних детей, находящихся в социально</w:t>
                        </w:r>
                        <w:r>
                          <w:rPr>
                            <w:sz w:val="20"/>
                            <w:szCs w:val="20"/>
                          </w:rPr>
                          <w:t>-</w:t>
                        </w:r>
                        <w:r w:rsidRPr="00D316FE">
                          <w:rPr>
                            <w:rFonts w:ascii="Times New Roman" w:hAnsi="Times New Roman" w:cs="Times New Roman"/>
                          </w:rPr>
                          <w:t>опасном положении</w:t>
                        </w:r>
                      </w:p>
                    </w:txbxContent>
                  </v:textbox>
                </v:rect>
                <v:rect id="Rectangle 112" o:spid="_x0000_s1033" style="position:absolute;left:62902;top:17142;width:16257;height:9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Семья, где родители или законные представители несовершеннолетних детей</w:t>
                        </w:r>
                      </w:p>
                    </w:txbxContent>
                  </v:textbox>
                </v:rect>
                <v:line id="Line 113" o:spid="_x0000_s1034" style="position:absolute;visibility:visible;mso-wrap-style:square" from="72209,26564" to="72808,3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4" o:spid="_x0000_s1035" style="position:absolute;flip:x;visibility:visible;mso-wrap-style:square" from="65188,26564" to="68236,3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5" o:spid="_x0000_s1036" style="position:absolute;visibility:visible;mso-wrap-style:square" from="18705,12568" to="18715,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16" o:spid="_x0000_s1037" style="position:absolute;left:6766;top:18289;width:22607;height:1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Лицо в возрасте до 18 лет, которое вследствие безнадзорности или беспризорности находится в обстановке</w:t>
                        </w:r>
                      </w:p>
                    </w:txbxContent>
                  </v:textbox>
                </v:rect>
                <v:line id="Line 117" o:spid="_x0000_s1038" style="position:absolute;flip:x;visibility:visible;mso-wrap-style:square" from="9154,29319" to="11846,3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8" o:spid="_x0000_s1039" style="position:absolute;visibility:visible;mso-wrap-style:square" from="21042,29319" to="21052,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9" o:spid="_x0000_s1040" style="position:absolute;visibility:visible;mso-wrap-style:square" from="25807,29319" to="33620,3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0" o:spid="_x0000_s1041" style="position:absolute;left:1717;top:34949;width:13238;height:10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316FE" w:rsidRPr="00D316FE" w:rsidRDefault="00D316FE" w:rsidP="00F53F77">
                        <w:pPr>
                          <w:rPr>
                            <w:rFonts w:ascii="Times New Roman" w:hAnsi="Times New Roman" w:cs="Times New Roman"/>
                          </w:rPr>
                        </w:pPr>
                        <w:r w:rsidRPr="00D316FE">
                          <w:rPr>
                            <w:rFonts w:ascii="Times New Roman" w:hAnsi="Times New Roman" w:cs="Times New Roman"/>
                          </w:rPr>
                          <w:t>Предоставляющей опасность для его жизни и здоровья</w:t>
                        </w:r>
                      </w:p>
                    </w:txbxContent>
                  </v:textbox>
                </v:rect>
                <v:rect id="Rectangle 121" o:spid="_x0000_s1042" style="position:absolute;left:29373;top:35432;width:14153;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316FE" w:rsidRPr="00873AEF" w:rsidRDefault="00D316FE" w:rsidP="00873AEF">
                        <w:pPr>
                          <w:spacing w:after="0" w:line="240" w:lineRule="auto"/>
                          <w:rPr>
                            <w:rFonts w:ascii="Times New Roman" w:hAnsi="Times New Roman" w:cs="Times New Roman"/>
                          </w:rPr>
                        </w:pPr>
                        <w:r w:rsidRPr="00873AEF">
                          <w:rPr>
                            <w:rFonts w:ascii="Times New Roman" w:hAnsi="Times New Roman" w:cs="Times New Roman"/>
                          </w:rPr>
                          <w:t>Совершает правонарушение или антиобщественные действия</w:t>
                        </w:r>
                      </w:p>
                    </w:txbxContent>
                  </v:textbox>
                </v:rect>
                <v:rect id="Rectangle 122" o:spid="_x0000_s1043" style="position:absolute;left:16988;top:33149;width:9591;height:1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Не отвечающей требованиям к его воспитанию или содержанию</w:t>
                        </w:r>
                      </w:p>
                    </w:txbxContent>
                  </v:textbox>
                </v:rect>
                <v:rect id="Rectangle 123" o:spid="_x0000_s1044" style="position:absolute;left:52234;top:37714;width:12954;height:1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316FE" w:rsidRPr="00D316FE" w:rsidRDefault="00D316FE" w:rsidP="00D316FE">
                        <w:pPr>
                          <w:spacing w:after="0" w:line="240" w:lineRule="auto"/>
                          <w:rPr>
                            <w:rFonts w:ascii="Times New Roman" w:hAnsi="Times New Roman" w:cs="Times New Roman"/>
                          </w:rPr>
                        </w:pPr>
                        <w:r w:rsidRPr="00D316FE">
                          <w:rPr>
                            <w:rFonts w:ascii="Times New Roman" w:hAnsi="Times New Roman" w:cs="Times New Roman"/>
                          </w:rPr>
                          <w:t>Не исполняет своих обязанностей по их воспитанию, обучению и (или) содержанию</w:t>
                        </w:r>
                      </w:p>
                    </w:txbxContent>
                  </v:textbox>
                </v:rect>
                <v:rect id="Rectangle 124" o:spid="_x0000_s1045" style="position:absolute;left:66712;top:37714;width:11908;height:1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316FE" w:rsidRPr="00D316FE" w:rsidRDefault="00873AEF" w:rsidP="00D316FE">
                        <w:pPr>
                          <w:spacing w:after="0" w:line="240" w:lineRule="auto"/>
                          <w:rPr>
                            <w:rFonts w:ascii="Times New Roman" w:hAnsi="Times New Roman" w:cs="Times New Roman"/>
                          </w:rPr>
                        </w:pPr>
                        <w:r>
                          <w:rPr>
                            <w:rFonts w:ascii="Times New Roman" w:hAnsi="Times New Roman" w:cs="Times New Roman"/>
                          </w:rPr>
                          <w:t>Отрицатель</w:t>
                        </w:r>
                        <w:r w:rsidR="00D316FE" w:rsidRPr="00D316FE">
                          <w:rPr>
                            <w:rFonts w:ascii="Times New Roman" w:hAnsi="Times New Roman" w:cs="Times New Roman"/>
                          </w:rPr>
                          <w:t>но влияют на их поведение</w:t>
                        </w:r>
                        <w:r>
                          <w:rPr>
                            <w:rFonts w:ascii="Times New Roman" w:hAnsi="Times New Roman" w:cs="Times New Roman"/>
                          </w:rPr>
                          <w:t>,</w:t>
                        </w:r>
                        <w:r w:rsidR="00D316FE" w:rsidRPr="00D316FE">
                          <w:rPr>
                            <w:rFonts w:ascii="Times New Roman" w:hAnsi="Times New Roman" w:cs="Times New Roman"/>
                          </w:rPr>
                          <w:t xml:space="preserve"> либо жестоко обращаются с ними</w:t>
                        </w:r>
                      </w:p>
                    </w:txbxContent>
                  </v:textbox>
                </v:rect>
                <w10:anchorlock/>
              </v:group>
            </w:pict>
          </mc:Fallback>
        </mc:AlternateContent>
      </w:r>
    </w:p>
    <w:p w:rsidR="00D316FE" w:rsidRPr="00F53F77" w:rsidRDefault="00D316FE" w:rsidP="00975752">
      <w:pPr>
        <w:rPr>
          <w:rFonts w:ascii="Times New Roman" w:hAnsi="Times New Roman" w:cs="Times New Roman"/>
          <w:sz w:val="24"/>
          <w:szCs w:val="24"/>
        </w:rPr>
      </w:pPr>
    </w:p>
    <w:p w:rsidR="00975752" w:rsidRPr="00D316FE" w:rsidRDefault="00975752" w:rsidP="00D316FE">
      <w:pPr>
        <w:jc w:val="center"/>
        <w:rPr>
          <w:rFonts w:ascii="Times New Roman" w:hAnsi="Times New Roman" w:cs="Times New Roman"/>
          <w:b/>
          <w:sz w:val="24"/>
          <w:szCs w:val="24"/>
        </w:rPr>
      </w:pPr>
      <w:r w:rsidRPr="00D316FE">
        <w:rPr>
          <w:rFonts w:ascii="Times New Roman" w:hAnsi="Times New Roman" w:cs="Times New Roman"/>
          <w:b/>
          <w:sz w:val="24"/>
          <w:szCs w:val="24"/>
        </w:rPr>
        <w:lastRenderedPageBreak/>
        <w:t xml:space="preserve">Основные критерии при </w:t>
      </w:r>
      <w:r w:rsidR="00D316FE" w:rsidRPr="00D316FE">
        <w:rPr>
          <w:rFonts w:ascii="Times New Roman" w:hAnsi="Times New Roman" w:cs="Times New Roman"/>
          <w:b/>
          <w:sz w:val="24"/>
          <w:szCs w:val="24"/>
        </w:rPr>
        <w:t xml:space="preserve">определении семей, находящихся </w:t>
      </w:r>
      <w:r w:rsidRPr="00D316FE">
        <w:rPr>
          <w:rFonts w:ascii="Times New Roman" w:hAnsi="Times New Roman" w:cs="Times New Roman"/>
          <w:b/>
          <w:sz w:val="24"/>
          <w:szCs w:val="24"/>
        </w:rPr>
        <w:t>в социально-опасном положении</w:t>
      </w:r>
    </w:p>
    <w:p w:rsidR="00975752" w:rsidRPr="00F53F77" w:rsidRDefault="00975752" w:rsidP="00D316FE">
      <w:pPr>
        <w:spacing w:after="0" w:line="240" w:lineRule="auto"/>
        <w:rPr>
          <w:rFonts w:ascii="Times New Roman" w:hAnsi="Times New Roman" w:cs="Times New Roman"/>
          <w:sz w:val="24"/>
          <w:szCs w:val="24"/>
        </w:rPr>
      </w:pPr>
      <w:r w:rsidRPr="00F53F77">
        <w:rPr>
          <w:rFonts w:ascii="Times New Roman" w:hAnsi="Times New Roman" w:cs="Times New Roman"/>
          <w:sz w:val="24"/>
          <w:szCs w:val="24"/>
        </w:rPr>
        <w:t xml:space="preserve">  Неисполнение родителями своих обязанностей по жизнеобеспечению детей (отсутствие у детей необходимой одежды, регулярного питания, несоблюдение санитарно-гигиенич</w:t>
      </w:r>
      <w:r w:rsidR="00D316FE">
        <w:rPr>
          <w:rFonts w:ascii="Times New Roman" w:hAnsi="Times New Roman" w:cs="Times New Roman"/>
          <w:sz w:val="24"/>
          <w:szCs w:val="24"/>
        </w:rPr>
        <w:t>еских условий)</w:t>
      </w:r>
    </w:p>
    <w:p w:rsidR="00975752" w:rsidRPr="00F53F77" w:rsidRDefault="00975752" w:rsidP="00975752">
      <w:pPr>
        <w:numPr>
          <w:ilvl w:val="0"/>
          <w:numId w:val="2"/>
        </w:numPr>
        <w:spacing w:after="0" w:line="240" w:lineRule="auto"/>
        <w:rPr>
          <w:rFonts w:ascii="Times New Roman" w:hAnsi="Times New Roman" w:cs="Times New Roman"/>
          <w:sz w:val="24"/>
          <w:szCs w:val="24"/>
        </w:rPr>
      </w:pPr>
      <w:r w:rsidRPr="00F53F77">
        <w:rPr>
          <w:rFonts w:ascii="Times New Roman" w:hAnsi="Times New Roman" w:cs="Times New Roman"/>
          <w:sz w:val="24"/>
          <w:szCs w:val="24"/>
        </w:rPr>
        <w:t>Отсутствие условий для воспитания детей (отсутствие у родителей жилья и т.д.)</w:t>
      </w:r>
    </w:p>
    <w:p w:rsidR="00975752" w:rsidRPr="00F53F77" w:rsidRDefault="00975752" w:rsidP="00975752">
      <w:pPr>
        <w:pStyle w:val="a3"/>
        <w:numPr>
          <w:ilvl w:val="0"/>
          <w:numId w:val="2"/>
        </w:numPr>
        <w:rPr>
          <w:rFonts w:ascii="Times New Roman" w:hAnsi="Times New Roman"/>
          <w:sz w:val="24"/>
          <w:szCs w:val="24"/>
        </w:rPr>
      </w:pPr>
      <w:r w:rsidRPr="00F53F77">
        <w:rPr>
          <w:rFonts w:ascii="Times New Roman" w:hAnsi="Times New Roman"/>
          <w:sz w:val="24"/>
          <w:szCs w:val="24"/>
        </w:rPr>
        <w:t>Отсутствие личного примера в воспитании детей со стороны родителей (пьянство, употребление наркотических средств, аморальный образ жизни)</w:t>
      </w:r>
    </w:p>
    <w:p w:rsidR="00975752" w:rsidRPr="00F53F77" w:rsidRDefault="00975752" w:rsidP="00975752">
      <w:pPr>
        <w:pStyle w:val="a3"/>
        <w:numPr>
          <w:ilvl w:val="0"/>
          <w:numId w:val="2"/>
        </w:numPr>
        <w:rPr>
          <w:rFonts w:ascii="Times New Roman" w:hAnsi="Times New Roman"/>
          <w:sz w:val="24"/>
          <w:szCs w:val="24"/>
        </w:rPr>
      </w:pPr>
      <w:r w:rsidRPr="00F53F77">
        <w:rPr>
          <w:rFonts w:ascii="Times New Roman" w:hAnsi="Times New Roman"/>
          <w:sz w:val="24"/>
          <w:szCs w:val="24"/>
        </w:rPr>
        <w:t>Вовлечение детей в противоправные действия (попрошайничество, воровство, проституция и т.д.)</w:t>
      </w:r>
    </w:p>
    <w:p w:rsidR="00975752" w:rsidRPr="00F53F77" w:rsidRDefault="00975752" w:rsidP="00975752">
      <w:pPr>
        <w:pStyle w:val="a3"/>
        <w:numPr>
          <w:ilvl w:val="0"/>
          <w:numId w:val="2"/>
        </w:numPr>
        <w:rPr>
          <w:rFonts w:ascii="Times New Roman" w:hAnsi="Times New Roman"/>
          <w:sz w:val="24"/>
          <w:szCs w:val="24"/>
        </w:rPr>
      </w:pPr>
      <w:r w:rsidRPr="00F53F77">
        <w:rPr>
          <w:rFonts w:ascii="Times New Roman" w:hAnsi="Times New Roman"/>
          <w:sz w:val="24"/>
          <w:szCs w:val="24"/>
        </w:rPr>
        <w:t>Отсутствие контроля за воспитанием и обучением детей (отсутствие связи со школой, невнимание родителей к успеваемости и свободному времяпрепровождению ребёнка).</w:t>
      </w:r>
    </w:p>
    <w:p w:rsidR="00975752" w:rsidRPr="00F53F77" w:rsidRDefault="00975752" w:rsidP="00975752">
      <w:pPr>
        <w:pStyle w:val="a3"/>
        <w:numPr>
          <w:ilvl w:val="0"/>
          <w:numId w:val="2"/>
        </w:numPr>
        <w:rPr>
          <w:rFonts w:ascii="Times New Roman" w:hAnsi="Times New Roman"/>
          <w:sz w:val="24"/>
          <w:szCs w:val="24"/>
        </w:rPr>
      </w:pPr>
      <w:r w:rsidRPr="00F53F77">
        <w:rPr>
          <w:rFonts w:ascii="Times New Roman" w:hAnsi="Times New Roman"/>
          <w:sz w:val="24"/>
          <w:szCs w:val="24"/>
        </w:rPr>
        <w:t>Наличие в семьях детей, совершивших преступление или правонарушение или состоящих в органах милиции и наркологических учреждениях(даже если несовершеннолетний проживает во внешне благополучной семье, но совершил преступление или систематически совершает правонарушения, то данная семья относится к категории находящихся в социально-опасном положении).</w:t>
      </w:r>
    </w:p>
    <w:p w:rsidR="00975752" w:rsidRPr="00F53F77" w:rsidRDefault="00975752" w:rsidP="00975752">
      <w:pPr>
        <w:ind w:left="360"/>
        <w:rPr>
          <w:rFonts w:ascii="Times New Roman" w:hAnsi="Times New Roman" w:cs="Times New Roman"/>
          <w:sz w:val="24"/>
          <w:szCs w:val="24"/>
        </w:rPr>
      </w:pPr>
    </w:p>
    <w:p w:rsidR="00975752" w:rsidRPr="00F53F77" w:rsidRDefault="00975752" w:rsidP="00975752">
      <w:pPr>
        <w:rPr>
          <w:rFonts w:ascii="Times New Roman" w:hAnsi="Times New Roman" w:cs="Times New Roman"/>
          <w:sz w:val="24"/>
          <w:szCs w:val="24"/>
        </w:rPr>
      </w:pPr>
      <w:r w:rsidRPr="00F53F77">
        <w:rPr>
          <w:rFonts w:ascii="Times New Roman" w:hAnsi="Times New Roman" w:cs="Times New Roman"/>
          <w:sz w:val="24"/>
          <w:szCs w:val="24"/>
        </w:rPr>
        <w:t>Трудная жизненная ситуация (в отличие от социально-опасного положения)-ситуация, которая субъективно воспринимается человеком как трудная лично для него или является объективно нарушающей его нормальную жизнедеятельность. Такая ситуация обычно кратковременна, имеет выход. Порой достаточно разового вмешательства и разовой помощи. Но из нерешённых трудных ситуаций складывается социально-опасное положение, которое требует комплекса мер, межведомственную координацию по преодолению проблем.</w:t>
      </w:r>
    </w:p>
    <w:p w:rsidR="00975752" w:rsidRPr="00F53F77" w:rsidRDefault="00975752" w:rsidP="00975752">
      <w:pPr>
        <w:ind w:left="360"/>
        <w:rPr>
          <w:rFonts w:ascii="Times New Roman" w:hAnsi="Times New Roman" w:cs="Times New Roman"/>
          <w:sz w:val="24"/>
          <w:szCs w:val="24"/>
        </w:rPr>
      </w:pPr>
    </w:p>
    <w:p w:rsidR="00975752" w:rsidRPr="00F53F77" w:rsidRDefault="00975752" w:rsidP="00975752">
      <w:pPr>
        <w:ind w:left="360"/>
        <w:rPr>
          <w:rFonts w:ascii="Times New Roman" w:hAnsi="Times New Roman" w:cs="Times New Roman"/>
          <w:sz w:val="24"/>
          <w:szCs w:val="24"/>
        </w:rPr>
      </w:pPr>
    </w:p>
    <w:p w:rsidR="00975752" w:rsidRPr="00F53F77" w:rsidRDefault="00975752" w:rsidP="00975752">
      <w:pPr>
        <w:ind w:left="360"/>
        <w:rPr>
          <w:rFonts w:ascii="Times New Roman" w:hAnsi="Times New Roman" w:cs="Times New Roman"/>
          <w:sz w:val="24"/>
          <w:szCs w:val="24"/>
        </w:rPr>
      </w:pPr>
    </w:p>
    <w:p w:rsidR="00975752" w:rsidRPr="00F53F77" w:rsidRDefault="00975752" w:rsidP="00975752">
      <w:pPr>
        <w:ind w:left="360"/>
        <w:rPr>
          <w:rFonts w:ascii="Times New Roman" w:hAnsi="Times New Roman" w:cs="Times New Roman"/>
          <w:sz w:val="24"/>
          <w:szCs w:val="24"/>
        </w:rPr>
      </w:pPr>
    </w:p>
    <w:p w:rsidR="00975752" w:rsidRPr="00F53F77" w:rsidRDefault="00975752" w:rsidP="00975752">
      <w:pPr>
        <w:rPr>
          <w:rFonts w:ascii="Times New Roman" w:hAnsi="Times New Roman" w:cs="Times New Roman"/>
          <w:sz w:val="24"/>
          <w:szCs w:val="24"/>
        </w:rPr>
      </w:pPr>
    </w:p>
    <w:p w:rsidR="001A452A" w:rsidRPr="00F53F77" w:rsidRDefault="001A452A">
      <w:pPr>
        <w:rPr>
          <w:rFonts w:ascii="Times New Roman" w:hAnsi="Times New Roman" w:cs="Times New Roman"/>
          <w:sz w:val="24"/>
          <w:szCs w:val="24"/>
        </w:rPr>
      </w:pPr>
    </w:p>
    <w:sectPr w:rsidR="001A452A" w:rsidRPr="00F53F77" w:rsidSect="004B7257">
      <w:pgSz w:w="16838" w:h="11906" w:orient="landscape"/>
      <w:pgMar w:top="568" w:right="1134" w:bottom="850" w:left="1134" w:header="708"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DB1" w:rsidRDefault="009D4DB1" w:rsidP="00D316FE">
      <w:pPr>
        <w:spacing w:after="0" w:line="240" w:lineRule="auto"/>
      </w:pPr>
      <w:r>
        <w:separator/>
      </w:r>
    </w:p>
  </w:endnote>
  <w:endnote w:type="continuationSeparator" w:id="0">
    <w:p w:rsidR="009D4DB1" w:rsidRDefault="009D4DB1" w:rsidP="00D3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DB1" w:rsidRDefault="009D4DB1" w:rsidP="00D316FE">
      <w:pPr>
        <w:spacing w:after="0" w:line="240" w:lineRule="auto"/>
      </w:pPr>
      <w:r>
        <w:separator/>
      </w:r>
    </w:p>
  </w:footnote>
  <w:footnote w:type="continuationSeparator" w:id="0">
    <w:p w:rsidR="009D4DB1" w:rsidRDefault="009D4DB1" w:rsidP="00D31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226"/>
    <w:multiLevelType w:val="hybridMultilevel"/>
    <w:tmpl w:val="1BBC71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68E0BAA"/>
    <w:multiLevelType w:val="hybridMultilevel"/>
    <w:tmpl w:val="507E40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12"/>
    <w:rsid w:val="00097C12"/>
    <w:rsid w:val="001A452A"/>
    <w:rsid w:val="004B7257"/>
    <w:rsid w:val="004E2D56"/>
    <w:rsid w:val="006D1D24"/>
    <w:rsid w:val="00873AEF"/>
    <w:rsid w:val="00975752"/>
    <w:rsid w:val="009D4DB1"/>
    <w:rsid w:val="00D316FE"/>
    <w:rsid w:val="00F53F77"/>
    <w:rsid w:val="00FE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04622-0156-4526-8CD9-FD88385C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C12"/>
    <w:pPr>
      <w:ind w:left="720"/>
      <w:contextualSpacing/>
    </w:pPr>
    <w:rPr>
      <w:rFonts w:ascii="Calibri" w:eastAsia="Calibri" w:hAnsi="Calibri" w:cs="Times New Roman"/>
      <w:lang w:eastAsia="en-US"/>
    </w:rPr>
  </w:style>
  <w:style w:type="paragraph" w:styleId="a4">
    <w:name w:val="header"/>
    <w:basedOn w:val="a"/>
    <w:link w:val="a5"/>
    <w:uiPriority w:val="99"/>
    <w:unhideWhenUsed/>
    <w:rsid w:val="00D316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16FE"/>
  </w:style>
  <w:style w:type="paragraph" w:styleId="a6">
    <w:name w:val="footer"/>
    <w:basedOn w:val="a"/>
    <w:link w:val="a7"/>
    <w:uiPriority w:val="99"/>
    <w:unhideWhenUsed/>
    <w:rsid w:val="00D31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601">
      <w:bodyDiv w:val="1"/>
      <w:marLeft w:val="0"/>
      <w:marRight w:val="0"/>
      <w:marTop w:val="0"/>
      <w:marBottom w:val="0"/>
      <w:divBdr>
        <w:top w:val="none" w:sz="0" w:space="0" w:color="auto"/>
        <w:left w:val="none" w:sz="0" w:space="0" w:color="auto"/>
        <w:bottom w:val="none" w:sz="0" w:space="0" w:color="auto"/>
        <w:right w:val="none" w:sz="0" w:space="0" w:color="auto"/>
      </w:divBdr>
    </w:div>
    <w:div w:id="4698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АВАНГАРД</cp:lastModifiedBy>
  <cp:revision>2</cp:revision>
  <dcterms:created xsi:type="dcterms:W3CDTF">2017-11-27T18:21:00Z</dcterms:created>
  <dcterms:modified xsi:type="dcterms:W3CDTF">2017-11-27T18:21:00Z</dcterms:modified>
</cp:coreProperties>
</file>